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F2" w:rsidRDefault="000E778C">
      <w:r>
        <w:rPr>
          <w:b/>
          <w:bCs/>
          <w:color w:val="000000"/>
          <w:sz w:val="27"/>
          <w:szCs w:val="27"/>
        </w:rPr>
        <w:t>MAAM.ru: Дидактическая игра по математике для детей дошкольного возраста 5–7 лет «Собери яблочки в корзины»</w:t>
      </w:r>
      <w:r>
        <w:rPr>
          <w:color w:val="000000"/>
          <w:sz w:val="27"/>
          <w:szCs w:val="27"/>
        </w:rPr>
        <w:br/>
      </w:r>
      <w:hyperlink r:id="rId4" w:history="1">
        <w:r>
          <w:rPr>
            <w:rStyle w:val="a3"/>
            <w:sz w:val="27"/>
            <w:szCs w:val="27"/>
          </w:rPr>
          <w:t>Вернуться на сайт</w:t>
        </w:r>
      </w:hyperlink>
      <w:r>
        <w:rPr>
          <w:color w:val="000000"/>
          <w:sz w:val="27"/>
          <w:szCs w:val="27"/>
        </w:rPr>
        <w:t> | </w:t>
      </w:r>
      <w:hyperlink r:id="rId5" w:history="1">
        <w:r>
          <w:rPr>
            <w:rStyle w:val="a3"/>
            <w:sz w:val="27"/>
            <w:szCs w:val="27"/>
          </w:rPr>
          <w:t>Убрать изображения</w:t>
        </w:r>
      </w:hyperlink>
      <w:r>
        <w:rPr>
          <w:color w:val="000000"/>
          <w:sz w:val="27"/>
          <w:szCs w:val="27"/>
        </w:rPr>
        <w:br/>
        <w:t>Дидактическое пособие по математике для детей дошкольного возраста 5-7 лет. </w:t>
      </w:r>
      <w:r>
        <w:rPr>
          <w:color w:val="000000"/>
          <w:sz w:val="27"/>
          <w:szCs w:val="27"/>
        </w:rPr>
        <w:br/>
        <w:t>Цель:</w:t>
      </w:r>
      <w:r w:rsidRPr="000E778C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Закрепить умение пересчитывать предметы и соотносить их количество с соответствующей цифрой. </w:t>
      </w:r>
      <w:r>
        <w:rPr>
          <w:color w:val="000000"/>
          <w:sz w:val="27"/>
          <w:szCs w:val="27"/>
        </w:rPr>
        <w:br/>
        <w:t>Задачи: </w:t>
      </w:r>
      <w:r>
        <w:rPr>
          <w:color w:val="000000"/>
          <w:sz w:val="27"/>
          <w:szCs w:val="27"/>
        </w:rPr>
        <w:br/>
        <w:t>Закрепить знания порядкового и количественного счета;</w:t>
      </w:r>
      <w:r>
        <w:rPr>
          <w:color w:val="000000"/>
          <w:sz w:val="27"/>
          <w:szCs w:val="27"/>
        </w:rPr>
        <w:br/>
        <w:t>Воспитывать интерес к математическим занятиям. </w:t>
      </w:r>
      <w:r>
        <w:rPr>
          <w:color w:val="000000"/>
          <w:sz w:val="27"/>
          <w:szCs w:val="27"/>
        </w:rPr>
        <w:br/>
        <w:t>Материалы и оборудование:</w:t>
      </w:r>
      <w:r>
        <w:rPr>
          <w:color w:val="000000"/>
          <w:sz w:val="27"/>
          <w:szCs w:val="27"/>
        </w:rPr>
        <w:br/>
        <w:t>Яблоня с яблоками; яблоки с нарисованными на них семечками; корзины с цифрами. </w:t>
      </w:r>
      <w:r>
        <w:rPr>
          <w:color w:val="000000"/>
          <w:sz w:val="27"/>
          <w:szCs w:val="27"/>
        </w:rPr>
        <w:br/>
        <w:t>Ход игры: На яблоне есть яблоки, в них есть семечки. Посчитайте, сколько их. Положите яблоко в корзину с той цифрой, которая соответствует количеству семечек на яблоке.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71FD9F74" wp14:editId="115F4A83">
            <wp:extent cx="5908418" cy="4429125"/>
            <wp:effectExtent l="0" t="0" r="0" b="0"/>
            <wp:docPr id="3" name="Рисунок 3" descr="Дидактическая игра по математике для детей дошкольного возраста 5–7 лет «Собери яблочки в корзин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дактическая игра по математике для детей дошкольного возраста 5–7 лет «Собери яблочки в корзины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64" cy="443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29DB1DED" wp14:editId="49A2BEA5">
            <wp:extent cx="5044391" cy="3781425"/>
            <wp:effectExtent l="0" t="0" r="4445" b="0"/>
            <wp:docPr id="4" name="Рисунок 4" descr="http://www.maam.ru/upload/blogs/detsad-784812-1477126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784812-14771268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71" cy="378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 wp14:anchorId="5617DF71" wp14:editId="2C8C2863">
            <wp:extent cx="3255941" cy="4343400"/>
            <wp:effectExtent l="0" t="0" r="1905" b="0"/>
            <wp:docPr id="5" name="Рисунок 5" descr="http://www.maam.ru/upload/blogs/detsad-784812-1477127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784812-14771271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38" cy="43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  <w:t>Чем любит заниматься дошкольник? Ну конечно играть и слушать сказки. </w:t>
      </w:r>
      <w:r>
        <w:rPr>
          <w:color w:val="000000"/>
          <w:sz w:val="27"/>
          <w:szCs w:val="27"/>
        </w:rPr>
        <w:br/>
        <w:t xml:space="preserve">С помощью сказок дети усваивают информацию намного быстрее и легче. Математика - волшебный ларец, если его правильно открыть ребенку, то из </w:t>
      </w:r>
      <w:r>
        <w:rPr>
          <w:color w:val="000000"/>
          <w:sz w:val="27"/>
          <w:szCs w:val="27"/>
        </w:rPr>
        <w:lastRenderedPageBreak/>
        <w:t>него начнут появляться различные сказочные персонажи, которые смогут показать ему столько нового и интересного, что ребенок запомнит это на всю свою жизнь. Данное пособие я использовала на занятиях по ФЭМП у детей подготовительной к школе группы в форме игры посредством сказки. По сюжету мы должны были собрать яблоки в корзинки после того, как мимо "пролетела" Баба Яга в своей ступе и все яблоки с дерева попадали. Детям очень понравилось собирать яблоки в корзины, с заданием все успешно справились. Ребята с нетерпением ждут продолжения "сказочных" путешествий. </w:t>
      </w:r>
      <w:r>
        <w:rPr>
          <w:color w:val="000000"/>
          <w:sz w:val="27"/>
          <w:szCs w:val="27"/>
        </w:rPr>
        <w:br/>
        <w:t>http://www.maam.ru/detskijsad/didakticheskaja-igra-soberi-jablochki-v-korziny-vypolnila-solohina-t-v.html</w:t>
      </w:r>
    </w:p>
    <w:sectPr w:rsidR="0010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BB"/>
    <w:rsid w:val="000E778C"/>
    <w:rsid w:val="001005F2"/>
    <w:rsid w:val="00C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7F2F"/>
  <w15:chartTrackingRefBased/>
  <w15:docId w15:val="{12F1F0E4-F4B7-4AAC-811F-82C8A3D9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aam.ru/detskijsad/100noimg100/didakticheskaja-igra-soberi-jablochki-v-korziny-vypolnila-solohina-t-v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am.ru/detskijsad/didakticheskaja-igra-soberi-jablochki-v-korziny-vypolnila-solohina-t-v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Digger</dc:creator>
  <cp:keywords/>
  <dc:description/>
  <cp:lastModifiedBy>Digger</cp:lastModifiedBy>
  <cp:revision>2</cp:revision>
  <dcterms:created xsi:type="dcterms:W3CDTF">2018-04-16T18:01:00Z</dcterms:created>
  <dcterms:modified xsi:type="dcterms:W3CDTF">2018-04-16T18:03:00Z</dcterms:modified>
</cp:coreProperties>
</file>